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37C6E" w14:textId="77777777" w:rsidR="00A86ED4" w:rsidRPr="001C32F1" w:rsidRDefault="00A86ED4" w:rsidP="00A86ED4">
      <w:pPr>
        <w:pStyle w:val="Title"/>
        <w:jc w:val="center"/>
        <w:rPr>
          <w:color w:val="156082" w:themeColor="accent1"/>
          <w:sz w:val="36"/>
          <w:szCs w:val="36"/>
        </w:rPr>
      </w:pPr>
      <w:r w:rsidRPr="001C32F1">
        <w:rPr>
          <w:color w:val="156082" w:themeColor="accent1"/>
          <w:sz w:val="36"/>
          <w:szCs w:val="36"/>
        </w:rPr>
        <w:t>Global Consultation on the role of UNGGIM Private Sector Network strengthening the UN Integrated Geospatial Information Framework (IGIF)</w:t>
      </w:r>
    </w:p>
    <w:p w14:paraId="1B895417" w14:textId="77777777" w:rsidR="00A86ED4" w:rsidRDefault="00A86ED4" w:rsidP="00A86ED4">
      <w:pPr>
        <w:pStyle w:val="Heading1"/>
      </w:pPr>
      <w:r>
        <w:t>Context</w:t>
      </w:r>
    </w:p>
    <w:p w14:paraId="7E6BBECF" w14:textId="12E19FE1" w:rsidR="00A86ED4" w:rsidRDefault="00A86ED4" w:rsidP="00A86ED4">
      <w:pPr>
        <w:keepNext/>
        <w:jc w:val="both"/>
      </w:pPr>
      <w:r>
        <w:t xml:space="preserve">The </w:t>
      </w:r>
      <w:hyperlink r:id="rId8" w:history="1">
        <w:r w:rsidRPr="001C32F1">
          <w:rPr>
            <w:rStyle w:val="Hyperlink"/>
            <w:b/>
            <w:bCs/>
          </w:rPr>
          <w:t>United Nations Committee of Experts on Global Geospatial Information Management (UN-GGIM)</w:t>
        </w:r>
      </w:hyperlink>
      <w:r>
        <w:t xml:space="preserve"> was established in 2011 to enhance Geospatial information management, support decision-making, and contribute to sustainable development. </w:t>
      </w:r>
      <w:r w:rsidRPr="009F2CE2">
        <w:t>UN-GGIM supports</w:t>
      </w:r>
      <w:r>
        <w:t xml:space="preserve"> </w:t>
      </w:r>
      <w:r w:rsidRPr="009F2CE2">
        <w:t xml:space="preserve">Member States and aspires to address global challenges related to </w:t>
      </w:r>
      <w:r>
        <w:t>G</w:t>
      </w:r>
      <w:r w:rsidRPr="009F2CE2">
        <w:t>eospatial information, notably to implement the 2030 Agenda for Sustainable Development and other development objective</w:t>
      </w:r>
      <w:r>
        <w:t>s.</w:t>
      </w:r>
    </w:p>
    <w:p w14:paraId="66373BD2" w14:textId="77777777" w:rsidR="001C32F1" w:rsidRDefault="00A86ED4" w:rsidP="00A86ED4">
      <w:pPr>
        <w:jc w:val="both"/>
      </w:pPr>
      <w:r>
        <w:t>Recognizing</w:t>
      </w:r>
      <w:r w:rsidRPr="00A40BD4">
        <w:t xml:space="preserve"> the critical need for effective geospatial information management to deliver the 2030 Agenda, UN-GGIM</w:t>
      </w:r>
      <w:r>
        <w:t xml:space="preserve"> </w:t>
      </w:r>
      <w:r w:rsidRPr="00A40BD4">
        <w:t xml:space="preserve">adopted </w:t>
      </w:r>
      <w:r>
        <w:t>the</w:t>
      </w:r>
      <w:r w:rsidRPr="00A40BD4">
        <w:t xml:space="preserve"> </w:t>
      </w:r>
      <w:hyperlink r:id="rId9" w:history="1">
        <w:r w:rsidRPr="001C32F1">
          <w:rPr>
            <w:rStyle w:val="Hyperlink"/>
            <w:b/>
            <w:bCs/>
          </w:rPr>
          <w:t>Integrated Geospatial Information Framework (IGIF)</w:t>
        </w:r>
      </w:hyperlink>
      <w:r w:rsidRPr="00A40BD4">
        <w:t xml:space="preserve"> in August 2018. </w:t>
      </w:r>
      <w:r w:rsidRPr="001C32F1">
        <w:rPr>
          <w:b/>
          <w:bCs/>
        </w:rPr>
        <w:t>This integrated framework provides a basis and guides countries to develop and strengthen their geospatial information management arrangements and related infrastructures.</w:t>
      </w:r>
      <w:r w:rsidRPr="00A40BD4">
        <w:t xml:space="preserve"> </w:t>
      </w:r>
      <w:r w:rsidRPr="00547A74">
        <w:t xml:space="preserve">The framework </w:t>
      </w:r>
      <w:r>
        <w:t>guides</w:t>
      </w:r>
      <w:r w:rsidRPr="00547A74">
        <w:t xml:space="preserve"> collecting, managing, </w:t>
      </w:r>
      <w:r>
        <w:t>analyzing</w:t>
      </w:r>
      <w:r w:rsidRPr="00547A74">
        <w:t xml:space="preserve">, and disseminating geospatial information to support evidence-based decision-making and sustainable development. </w:t>
      </w:r>
    </w:p>
    <w:p w14:paraId="0683FDD8" w14:textId="74BF33E8" w:rsidR="00A86ED4" w:rsidRDefault="00A86ED4" w:rsidP="00A86ED4">
      <w:pPr>
        <w:jc w:val="both"/>
      </w:pPr>
      <w:r w:rsidRPr="00547A74">
        <w:t xml:space="preserve">The IGIF provides a </w:t>
      </w:r>
      <w:r w:rsidRPr="001C32F1">
        <w:rPr>
          <w:b/>
          <w:bCs/>
        </w:rPr>
        <w:t>common language and framework for geospatial information management</w:t>
      </w:r>
      <w:r w:rsidRPr="00547A74">
        <w:t>, helping countries to develop and implement national strategies and policies.</w:t>
      </w:r>
      <w:r>
        <w:t xml:space="preserve"> </w:t>
      </w:r>
      <w:r w:rsidRPr="002D6C29">
        <w:t>Anchored by nine Strategic Pathways, the framework is a mechanism for articulating and demonstrating leadership in Geospatial information and the capacity to take positive steps.</w:t>
      </w:r>
    </w:p>
    <w:p w14:paraId="10ADF7A7" w14:textId="6FFEE0E5" w:rsidR="00A86ED4" w:rsidRDefault="00A86ED4" w:rsidP="00A86ED4">
      <w:pPr>
        <w:jc w:val="both"/>
      </w:pPr>
      <w:r w:rsidRPr="00DC42C0">
        <w:t xml:space="preserve">The IGIF is anchored and implemented through three (3) </w:t>
      </w:r>
      <w:r>
        <w:t>critical</w:t>
      </w:r>
      <w:r w:rsidRPr="00DC42C0">
        <w:t xml:space="preserve"> areas of influence: governance</w:t>
      </w:r>
      <w:r>
        <w:t>,</w:t>
      </w:r>
      <w:r w:rsidRPr="00DC42C0">
        <w:t xml:space="preserve"> technology</w:t>
      </w:r>
      <w:r>
        <w:t>,</w:t>
      </w:r>
      <w:r w:rsidRPr="00DC42C0">
        <w:t xml:space="preserve"> and people. </w:t>
      </w:r>
      <w:r w:rsidRPr="00796ED3">
        <w:t>These strategic pathways aim to help governments implement</w:t>
      </w:r>
      <w:r w:rsidRPr="00DC42C0">
        <w:t xml:space="preserve"> integrated geospatial information systems </w:t>
      </w:r>
      <w:r>
        <w:t>to</w:t>
      </w:r>
      <w:r w:rsidRPr="00DC42C0">
        <w:t xml:space="preserve"> achieve a vision for sustainable social, economic, and environmental growth.</w:t>
      </w:r>
      <w:r>
        <w:t xml:space="preserve"> </w:t>
      </w:r>
    </w:p>
    <w:p w14:paraId="7D026D46" w14:textId="34D8E26C" w:rsidR="00A86ED4" w:rsidRDefault="00C028A2" w:rsidP="00A86ED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73167B" wp14:editId="3752F3DF">
                <wp:simplePos x="0" y="0"/>
                <wp:positionH relativeFrom="column">
                  <wp:posOffset>894080</wp:posOffset>
                </wp:positionH>
                <wp:positionV relativeFrom="paragraph">
                  <wp:posOffset>2509520</wp:posOffset>
                </wp:positionV>
                <wp:extent cx="393763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086176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6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13502B" w14:textId="58F218E9" w:rsidR="00C028A2" w:rsidRPr="00EB02F2" w:rsidRDefault="00C028A2" w:rsidP="00C028A2">
                            <w:pPr>
                              <w:pStyle w:val="Caption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t xml:space="preserve">Figure </w:t>
                            </w:r>
                            <w:r/>
                            <w:r>
                              <w:instrText xml:space="preserve"/>
                            </w:r>
                            <w:r/>
                            <w:r>
                              <w:rPr>
                                <w:noProof/>
                              </w:rPr>
                              <w:t>1</w:t>
                            </w:r>
                            <w:r/>
                            <w:r>
                              <w:t xml:space="preserve">: UN-IGIF is anchored in nine strategic </w:t>
                            </w:r>
                            <w:proofErr w:type="gramStart"/>
                            <w:r>
                              <w:t>pathways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7316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.4pt;margin-top:197.6pt;width:310.05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" stroked="f">
                <v:textbox style="mso-fit-shape-to-text:t" inset="0,0,0,0">
                  <w:txbxContent>
                    <w:p w14:paraId="2F13502B" w14:textId="58F218E9" w:rsidR="00C028A2" w:rsidRPr="00EB02F2" w:rsidRDefault="00C028A2" w:rsidP="00C028A2">
                      <w:pPr>
                        <w:pStyle w:val="Caption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t xml:space="preserve">Figure </w:t>
                      </w:r>
                      <w:r/>
                      <w:r>
                        <w:instrText xml:space="preserve"/>
                      </w:r>
                      <w:r/>
                      <w:r>
                        <w:rPr>
                          <w:noProof/>
                        </w:rPr>
                        <w:t>1</w:t>
                      </w:r>
                      <w:r/>
                      <w:r>
                        <w:t xml:space="preserve">: UN-IGIF is anchored in nine strategic </w:t>
                      </w:r>
                      <w:proofErr w:type="gramStart"/>
                      <w:r>
                        <w:t>pathways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A86ED4" w:rsidRPr="00463ABF">
        <w:rPr>
          <w:noProof/>
        </w:rPr>
        <w:drawing>
          <wp:anchor distT="0" distB="0" distL="114300" distR="114300" simplePos="0" relativeHeight="251659264" behindDoc="1" locked="0" layoutInCell="1" allowOverlap="1" wp14:anchorId="56EA62DC" wp14:editId="78DF7772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3937635" cy="2432050"/>
            <wp:effectExtent l="0" t="0" r="5715" b="6350"/>
            <wp:wrapTight wrapText="bothSides">
              <wp:wrapPolygon edited="0">
                <wp:start x="0" y="0"/>
                <wp:lineTo x="0" y="21487"/>
                <wp:lineTo x="21527" y="21487"/>
                <wp:lineTo x="21527" y="0"/>
                <wp:lineTo x="0" y="0"/>
              </wp:wrapPolygon>
            </wp:wrapTight>
            <wp:docPr id="5" name="Picture 5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imelin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635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70BB1" w14:textId="77777777" w:rsidR="00A86ED4" w:rsidRDefault="00A86ED4" w:rsidP="00A86ED4">
      <w:pPr>
        <w:jc w:val="both"/>
      </w:pPr>
    </w:p>
    <w:p w14:paraId="31F8697B" w14:textId="77777777" w:rsidR="00A86ED4" w:rsidRDefault="00A86ED4" w:rsidP="00A86ED4">
      <w:pPr>
        <w:jc w:val="both"/>
      </w:pPr>
    </w:p>
    <w:p w14:paraId="21F367E8" w14:textId="77777777" w:rsidR="00A86ED4" w:rsidRDefault="00A86ED4" w:rsidP="00A86ED4">
      <w:pPr>
        <w:jc w:val="both"/>
      </w:pPr>
    </w:p>
    <w:p w14:paraId="11E5E90E" w14:textId="77777777" w:rsidR="00A86ED4" w:rsidRDefault="00A86ED4" w:rsidP="00A86ED4">
      <w:pPr>
        <w:jc w:val="both"/>
      </w:pPr>
    </w:p>
    <w:p w14:paraId="3C2A7349" w14:textId="77777777" w:rsidR="00A86ED4" w:rsidRDefault="00A86ED4" w:rsidP="00A86ED4">
      <w:pPr>
        <w:jc w:val="both"/>
      </w:pPr>
    </w:p>
    <w:p w14:paraId="43959003" w14:textId="77777777" w:rsidR="00A86ED4" w:rsidRDefault="00A86ED4" w:rsidP="00A86ED4">
      <w:pPr>
        <w:jc w:val="both"/>
      </w:pPr>
    </w:p>
    <w:p w14:paraId="5BC28A6C" w14:textId="77777777" w:rsidR="00A86ED4" w:rsidRDefault="00A86ED4" w:rsidP="00A86ED4">
      <w:pPr>
        <w:jc w:val="both"/>
      </w:pPr>
    </w:p>
    <w:p w14:paraId="51452813" w14:textId="77777777" w:rsidR="00A86ED4" w:rsidRDefault="00A86ED4" w:rsidP="00A86ED4">
      <w:pPr>
        <w:jc w:val="both"/>
      </w:pPr>
    </w:p>
    <w:p w14:paraId="32DC8333" w14:textId="57F6C066" w:rsidR="00FC5A41" w:rsidRDefault="00FC5A41" w:rsidP="00A86ED4">
      <w:pPr>
        <w:pStyle w:val="Heading1"/>
      </w:pPr>
      <w:r>
        <w:lastRenderedPageBreak/>
        <w:t>About the Global Consultation</w:t>
      </w:r>
    </w:p>
    <w:p w14:paraId="0BC80321" w14:textId="1A19EA04" w:rsidR="002040BB" w:rsidRPr="002040BB" w:rsidRDefault="002040BB" w:rsidP="002040BB">
      <w:r w:rsidRPr="002040BB">
        <w:t xml:space="preserve">The United Nations Committee of Experts on Global Geospatial Information Management (UN-GGIM) has officially endorsed the creation of the </w:t>
      </w:r>
      <w:hyperlink r:id="rId11" w:history="1">
        <w:r w:rsidRPr="002040BB">
          <w:rPr>
            <w:rStyle w:val="Hyperlink"/>
            <w:b/>
            <w:bCs/>
          </w:rPr>
          <w:t>UN-GGIM: Private Sector Network (UN-GGIM: PSN)</w:t>
        </w:r>
      </w:hyperlink>
      <w:r w:rsidRPr="002040BB">
        <w:t xml:space="preserve">. This decision comes in recognition of the need for stronger partnerships between the public and private sectors to fully leverage new data sources and technologies, </w:t>
      </w:r>
      <w:proofErr w:type="gramStart"/>
      <w:r w:rsidRPr="002040BB">
        <w:t>in order to</w:t>
      </w:r>
      <w:proofErr w:type="gramEnd"/>
      <w:r w:rsidRPr="002040BB">
        <w:t xml:space="preserve"> achieve the United Nations' 2030 Agenda. </w:t>
      </w:r>
    </w:p>
    <w:p w14:paraId="6CF3ADBC" w14:textId="1FD02D92" w:rsidR="002040BB" w:rsidRPr="002040BB" w:rsidRDefault="002040BB" w:rsidP="002040BB">
      <w:r w:rsidRPr="002040BB">
        <w:t>The UN-GGIM: PSN is collaborating with the UN-GGIM to implement the Integrated Geospatial Information Framework (IGIF)</w:t>
      </w:r>
      <w:r w:rsidR="00C028A2">
        <w:t xml:space="preserve"> in countries</w:t>
      </w:r>
      <w:r w:rsidRPr="002040BB">
        <w:t xml:space="preserve"> as a means of enhancing geospatial information management. This will enable countries to effectively support their developmental agendas and achieve their </w:t>
      </w:r>
      <w:r>
        <w:t xml:space="preserve">national </w:t>
      </w:r>
      <w:r w:rsidRPr="002040BB">
        <w:t xml:space="preserve">goals. </w:t>
      </w:r>
    </w:p>
    <w:p w14:paraId="73947E7F" w14:textId="6CAF6331" w:rsidR="00FC5A41" w:rsidRDefault="002040BB" w:rsidP="002040BB">
      <w:r>
        <w:t xml:space="preserve">UN-GGIM: PSN is conducting global consultations with relevant public, private, and academic stakeholders </w:t>
      </w:r>
      <w:proofErr w:type="gramStart"/>
      <w:r>
        <w:t xml:space="preserve">in order </w:t>
      </w:r>
      <w:r w:rsidR="00FC5A41" w:rsidRPr="00FC5A41">
        <w:t>to</w:t>
      </w:r>
      <w:proofErr w:type="gramEnd"/>
      <w:r w:rsidR="00FC5A41" w:rsidRPr="00FC5A41">
        <w:t xml:space="preserve"> understand how the geospatial private sector can support the implementation of the IGIF in their unique contexts and countries.</w:t>
      </w:r>
      <w:r>
        <w:t xml:space="preserve"> The global consultations will be held in all the regions as follows:</w:t>
      </w:r>
    </w:p>
    <w:p w14:paraId="1557745B" w14:textId="77777777" w:rsidR="002040BB" w:rsidRDefault="002040BB" w:rsidP="002040BB">
      <w:pPr>
        <w:pStyle w:val="ListParagraph"/>
        <w:numPr>
          <w:ilvl w:val="0"/>
          <w:numId w:val="1"/>
        </w:numPr>
      </w:pPr>
      <w:r>
        <w:t>Americas (21 May 2024 10 am EST)</w:t>
      </w:r>
    </w:p>
    <w:p w14:paraId="57179189" w14:textId="77777777" w:rsidR="002040BB" w:rsidRDefault="002040BB" w:rsidP="002040BB">
      <w:pPr>
        <w:pStyle w:val="ListParagraph"/>
        <w:numPr>
          <w:ilvl w:val="0"/>
          <w:numId w:val="1"/>
        </w:numPr>
      </w:pPr>
      <w:r>
        <w:t>Africa (23 May 2024)</w:t>
      </w:r>
    </w:p>
    <w:p w14:paraId="3E3723BD" w14:textId="62F91B68" w:rsidR="002040BB" w:rsidRDefault="002040BB" w:rsidP="002040BB">
      <w:pPr>
        <w:pStyle w:val="ListParagraph"/>
        <w:numPr>
          <w:ilvl w:val="0"/>
          <w:numId w:val="1"/>
        </w:numPr>
      </w:pPr>
      <w:r>
        <w:t>Asia Pacific (24 May 2024</w:t>
      </w:r>
      <w:r w:rsidR="00271613">
        <w:t xml:space="preserve"> 3:30 pm AEST</w:t>
      </w:r>
      <w:r>
        <w:t>)</w:t>
      </w:r>
    </w:p>
    <w:p w14:paraId="6462E3DF" w14:textId="77777777" w:rsidR="002040BB" w:rsidRDefault="002040BB" w:rsidP="002040BB">
      <w:pPr>
        <w:pStyle w:val="ListParagraph"/>
        <w:numPr>
          <w:ilvl w:val="0"/>
          <w:numId w:val="1"/>
        </w:numPr>
      </w:pPr>
      <w:r>
        <w:t>Europe (Date TBD)</w:t>
      </w:r>
    </w:p>
    <w:p w14:paraId="23D41BFB" w14:textId="40CCD687" w:rsidR="002040BB" w:rsidRDefault="002040BB" w:rsidP="002040BB">
      <w:pPr>
        <w:pStyle w:val="ListParagraph"/>
        <w:numPr>
          <w:ilvl w:val="0"/>
          <w:numId w:val="1"/>
        </w:numPr>
      </w:pPr>
      <w:r>
        <w:t>Middle East (Date TBD)</w:t>
      </w:r>
    </w:p>
    <w:p w14:paraId="012589D1" w14:textId="4EE8BD55" w:rsidR="001C32F1" w:rsidRDefault="001C32F1" w:rsidP="00FC5A41">
      <w:pPr>
        <w:pStyle w:val="Heading1"/>
      </w:pPr>
      <w:r>
        <w:t>Format of Discussions</w:t>
      </w:r>
    </w:p>
    <w:p w14:paraId="733E8FCE" w14:textId="247B43ED" w:rsidR="00FC5A41" w:rsidRDefault="00FC5A41" w:rsidP="00FC5A41">
      <w:r w:rsidRPr="00FC5A41">
        <w:t xml:space="preserve">Each regional consultation will last for two hours and will be led by the UN-GGIM </w:t>
      </w:r>
      <w:r w:rsidR="00084AFB" w:rsidRPr="00FC5A41">
        <w:t xml:space="preserve">Regional </w:t>
      </w:r>
      <w:r w:rsidR="00084AFB">
        <w:t xml:space="preserve">Chair of the </w:t>
      </w:r>
      <w:r w:rsidRPr="00FC5A41">
        <w:t xml:space="preserve">Private Sector Network. A </w:t>
      </w:r>
      <w:proofErr w:type="spellStart"/>
      <w:r w:rsidRPr="00FC5A41">
        <w:t>mentimeter</w:t>
      </w:r>
      <w:proofErr w:type="spellEnd"/>
      <w:r w:rsidRPr="00FC5A41">
        <w:t>-based survey will be conducted during the session, interspersed with discussions.</w:t>
      </w:r>
    </w:p>
    <w:p w14:paraId="0303C890" w14:textId="0D4A8BE7" w:rsidR="00C028A2" w:rsidRDefault="00C028A2" w:rsidP="00C028A2">
      <w:pPr>
        <w:pStyle w:val="Heading1"/>
      </w:pPr>
      <w:r>
        <w:t xml:space="preserve">Why is it important to be a part of the consultation </w:t>
      </w:r>
      <w:proofErr w:type="gramStart"/>
      <w:r>
        <w:t>process</w:t>
      </w:r>
      <w:proofErr w:type="gramEnd"/>
    </w:p>
    <w:p w14:paraId="2D5A6F6A" w14:textId="1A0F1407" w:rsidR="00C028A2" w:rsidRDefault="007F5956" w:rsidP="00C028A2">
      <w:r w:rsidRPr="007F5956">
        <w:rPr>
          <w:b/>
          <w:bCs/>
        </w:rPr>
        <w:t xml:space="preserve">For </w:t>
      </w:r>
      <w:r>
        <w:rPr>
          <w:b/>
          <w:bCs/>
        </w:rPr>
        <w:t xml:space="preserve">the </w:t>
      </w:r>
      <w:r w:rsidRPr="007F5956">
        <w:rPr>
          <w:b/>
          <w:bCs/>
        </w:rPr>
        <w:t xml:space="preserve">Private Sector: </w:t>
      </w:r>
      <w:r w:rsidR="00C028A2" w:rsidRPr="007F6763">
        <w:t xml:space="preserve">As a member of the </w:t>
      </w:r>
      <w:r w:rsidR="00040A91" w:rsidRPr="007F6763">
        <w:t>UN-GGIM: P</w:t>
      </w:r>
      <w:r w:rsidR="00C028A2" w:rsidRPr="007F6763">
        <w:t xml:space="preserve">rivate </w:t>
      </w:r>
      <w:r w:rsidR="00040A91" w:rsidRPr="007F6763">
        <w:t>S</w:t>
      </w:r>
      <w:r w:rsidR="00C028A2" w:rsidRPr="007F6763">
        <w:t>ector</w:t>
      </w:r>
      <w:r w:rsidR="00040A91" w:rsidRPr="007F6763">
        <w:t xml:space="preserve"> Network</w:t>
      </w:r>
      <w:r w:rsidR="00C028A2" w:rsidRPr="007F6763">
        <w:t xml:space="preserve">, it is in our best interest to </w:t>
      </w:r>
      <w:r w:rsidR="00D06A58" w:rsidRPr="007F6763">
        <w:t xml:space="preserve">share the knowledge of </w:t>
      </w:r>
      <w:r w:rsidR="00C028A2" w:rsidRPr="007F6763">
        <w:t>improv</w:t>
      </w:r>
      <w:r w:rsidR="00D06A58" w:rsidRPr="007F6763">
        <w:t>ing</w:t>
      </w:r>
      <w:r w:rsidR="00C028A2" w:rsidRPr="007F6763">
        <w:t xml:space="preserve"> the processes related to the collection, management, sharing, and use of geospatial information</w:t>
      </w:r>
      <w:r w:rsidR="00D06A58" w:rsidRPr="007F6763">
        <w:t xml:space="preserve"> in strengthening the UN-GGIM Global Agenda</w:t>
      </w:r>
      <w:r w:rsidR="00C028A2" w:rsidRPr="007F6763">
        <w:t xml:space="preserve">. </w:t>
      </w:r>
      <w:r w:rsidR="00985F6B" w:rsidRPr="007F6763">
        <w:t>T</w:t>
      </w:r>
      <w:r w:rsidR="00F25F21" w:rsidRPr="007F6763">
        <w:t xml:space="preserve">he </w:t>
      </w:r>
      <w:r w:rsidR="00985F6B" w:rsidRPr="007F6763">
        <w:t>private sector</w:t>
      </w:r>
      <w:r w:rsidR="00E4394D">
        <w:t>,</w:t>
      </w:r>
      <w:r w:rsidR="00985F6B" w:rsidRPr="007F6763">
        <w:t xml:space="preserve"> by supporting the </w:t>
      </w:r>
      <w:r w:rsidR="00C028A2" w:rsidRPr="007F6763">
        <w:t>implement</w:t>
      </w:r>
      <w:r w:rsidR="00F25F21" w:rsidRPr="007F6763">
        <w:t>ation of</w:t>
      </w:r>
      <w:r w:rsidR="00C028A2" w:rsidRPr="007F6763">
        <w:t xml:space="preserve"> the UN-IGIF in </w:t>
      </w:r>
      <w:r w:rsidR="00F25F21" w:rsidRPr="007F6763">
        <w:t xml:space="preserve">respective </w:t>
      </w:r>
      <w:r w:rsidR="00C028A2" w:rsidRPr="007F6763">
        <w:t>countr</w:t>
      </w:r>
      <w:r w:rsidR="00F25F21" w:rsidRPr="007F6763">
        <w:t>ies</w:t>
      </w:r>
      <w:r w:rsidR="00C028A2" w:rsidRPr="007F6763">
        <w:t>, can ensure deeper collaboration and partnerships with the government, users, and academic institutions</w:t>
      </w:r>
      <w:r w:rsidR="00E4394D">
        <w:t>, wherever required</w:t>
      </w:r>
      <w:r w:rsidR="00C028A2" w:rsidRPr="007F6763">
        <w:t xml:space="preserve">. </w:t>
      </w:r>
      <w:r w:rsidR="007F6763" w:rsidRPr="007F6763">
        <w:t>W</w:t>
      </w:r>
      <w:r w:rsidR="00C028A2" w:rsidRPr="007F6763">
        <w:t xml:space="preserve">e can </w:t>
      </w:r>
      <w:r w:rsidR="007F6763" w:rsidRPr="007F6763">
        <w:t xml:space="preserve">also </w:t>
      </w:r>
      <w:r w:rsidR="00C028A2" w:rsidRPr="007F6763">
        <w:t xml:space="preserve">expect </w:t>
      </w:r>
      <w:r w:rsidR="00E4394D" w:rsidRPr="007F6763">
        <w:t>global</w:t>
      </w:r>
      <w:r w:rsidR="00CE529E" w:rsidRPr="007F6763">
        <w:t xml:space="preserve"> </w:t>
      </w:r>
      <w:r w:rsidR="00C028A2" w:rsidRPr="007F6763">
        <w:t>geospatial information to grow exponentially as we establish better processes, raise awareness, and create value through best practices.</w:t>
      </w:r>
      <w:r>
        <w:t xml:space="preserve"> </w:t>
      </w:r>
    </w:p>
    <w:p w14:paraId="71701772" w14:textId="12CD75CE" w:rsidR="007F5956" w:rsidRDefault="007F5956" w:rsidP="00C028A2">
      <w:r w:rsidRPr="007F5956">
        <w:rPr>
          <w:b/>
          <w:bCs/>
        </w:rPr>
        <w:t>For the Public Sector:</w:t>
      </w:r>
      <w:r>
        <w:t xml:space="preserve"> As geospatial data custodians and/or users, it is important for us to establish mutually beneficial relationships with the private and the academic community </w:t>
      </w:r>
      <w:proofErr w:type="gramStart"/>
      <w:r>
        <w:t>in order to</w:t>
      </w:r>
      <w:proofErr w:type="gramEnd"/>
      <w:r>
        <w:t xml:space="preserve"> ensure that geospatial information is sufficiently available and usable for achieving national and international goals. This consultation will provide a medium to express your expectations from the private sector and understand their perspective.</w:t>
      </w:r>
      <w:r w:rsidR="00BB5968">
        <w:t xml:space="preserve"> </w:t>
      </w:r>
    </w:p>
    <w:p w14:paraId="18AD3AC0" w14:textId="6CF606DE" w:rsidR="007F5956" w:rsidRDefault="007F5956" w:rsidP="00C028A2">
      <w:r w:rsidRPr="007F5956">
        <w:rPr>
          <w:b/>
          <w:bCs/>
        </w:rPr>
        <w:lastRenderedPageBreak/>
        <w:t>For the Academia:</w:t>
      </w:r>
      <w:r>
        <w:t xml:space="preserve"> </w:t>
      </w:r>
      <w:r w:rsidRPr="007F5956">
        <w:t xml:space="preserve">Geospatial information and technology advancements rely heavily on research and education. As a </w:t>
      </w:r>
      <w:r>
        <w:t>key stakeholder</w:t>
      </w:r>
      <w:r w:rsidRPr="007F5956">
        <w:t xml:space="preserve"> in the </w:t>
      </w:r>
      <w:r>
        <w:t>implementation</w:t>
      </w:r>
      <w:r w:rsidRPr="007F5956">
        <w:t xml:space="preserve"> of the IGIF, you will have the </w:t>
      </w:r>
      <w:r w:rsidR="0077012E">
        <w:t xml:space="preserve">opportunity to support research, education and capacity building initiatives and </w:t>
      </w:r>
      <w:r w:rsidRPr="007F5956">
        <w:t xml:space="preserve">to </w:t>
      </w:r>
      <w:r w:rsidR="00E07F54">
        <w:t xml:space="preserve">share </w:t>
      </w:r>
      <w:r w:rsidRPr="007F5956">
        <w:t>your concerns and expectations</w:t>
      </w:r>
      <w:r w:rsidR="00E07F54">
        <w:t xml:space="preserve"> </w:t>
      </w:r>
      <w:r w:rsidRPr="007F5956">
        <w:t>with the community to enhance IGIF implementation in your country</w:t>
      </w:r>
      <w:r w:rsidR="00E07F54">
        <w:t>’s context.</w:t>
      </w:r>
    </w:p>
    <w:p w14:paraId="0CC932D4" w14:textId="2E91E066" w:rsidR="001C32F1" w:rsidRDefault="001C32F1" w:rsidP="00FC5A41">
      <w:pPr>
        <w:pStyle w:val="Heading1"/>
      </w:pPr>
      <w:r>
        <w:t>Registration Link</w:t>
      </w:r>
    </w:p>
    <w:p w14:paraId="7BE51921" w14:textId="3662C48C" w:rsidR="00C028A2" w:rsidRDefault="001C32F1" w:rsidP="00A86ED4">
      <w:r>
        <w:t xml:space="preserve">To register for the global consultation in your region, </w:t>
      </w:r>
      <w:r w:rsidR="00FC5A41">
        <w:t xml:space="preserve">fill out the Google form - </w:t>
      </w:r>
    </w:p>
    <w:p w14:paraId="1CD57C90" w14:textId="5C0515DD" w:rsidR="00FC5525" w:rsidRDefault="00FC5525" w:rsidP="00A86ED4">
      <w:hyperlink r:id="rId12" w:history="1">
        <w:r w:rsidRPr="0045227F">
          <w:rPr>
            <w:rStyle w:val="Hyperlink"/>
          </w:rPr>
          <w:t>https://forms.gle/5LpUZmq9u4rfriNS7</w:t>
        </w:r>
      </w:hyperlink>
      <w:r>
        <w:t xml:space="preserve"> </w:t>
      </w:r>
    </w:p>
    <w:p w14:paraId="2B2E3C4F" w14:textId="28BB330A" w:rsidR="00C028A2" w:rsidRDefault="00C028A2" w:rsidP="00C028A2">
      <w:pPr>
        <w:pStyle w:val="Heading1"/>
      </w:pPr>
      <w:r>
        <w:t>Contact</w:t>
      </w:r>
    </w:p>
    <w:p w14:paraId="5A1CA3E6" w14:textId="0A89D535" w:rsidR="00C028A2" w:rsidRDefault="00C028A2" w:rsidP="00C028A2">
      <w:r>
        <w:t xml:space="preserve">For more details on the consultation, please contact your regional UN-GGIM:PSN Chair or write to </w:t>
      </w:r>
      <w:hyperlink r:id="rId13" w:history="1">
        <w:r w:rsidRPr="00DD4336">
          <w:rPr>
            <w:rStyle w:val="Hyperlink"/>
          </w:rPr>
          <w:t>megha.datta@woolpert.com</w:t>
        </w:r>
      </w:hyperlink>
      <w:r>
        <w:t xml:space="preserve"> </w:t>
      </w:r>
    </w:p>
    <w:p w14:paraId="3170214C" w14:textId="77777777" w:rsidR="003D5A78" w:rsidRDefault="003D5A78" w:rsidP="003D5A78">
      <w:pPr>
        <w:pStyle w:val="Heading1"/>
      </w:pPr>
      <w:r>
        <w:t xml:space="preserve">Discussion Questions </w:t>
      </w:r>
    </w:p>
    <w:p w14:paraId="53C216A5" w14:textId="3A1ACE7B" w:rsidR="003D5A78" w:rsidRDefault="003D5A78" w:rsidP="003D5A78">
      <w:pPr>
        <w:pStyle w:val="Heading2"/>
      </w:pPr>
      <w:r>
        <w:t>Governance and Institutions</w:t>
      </w:r>
    </w:p>
    <w:p w14:paraId="57EB8D5C" w14:textId="77777777" w:rsidR="003D5A78" w:rsidRDefault="003D5A78" w:rsidP="003D5A78">
      <w:pPr>
        <w:pStyle w:val="ListParagraph"/>
        <w:numPr>
          <w:ilvl w:val="0"/>
          <w:numId w:val="2"/>
        </w:numPr>
      </w:pPr>
      <w:r w:rsidRPr="001A09FF">
        <w:t xml:space="preserve">How can </w:t>
      </w:r>
      <w:r w:rsidRPr="00401552">
        <w:t xml:space="preserve">the </w:t>
      </w:r>
      <w:r w:rsidRPr="001A09FF">
        <w:t>private sector contribute to governance and institutional arrangements in strengthening IGIF implementation?</w:t>
      </w:r>
      <w:r w:rsidRPr="00401552">
        <w:t xml:space="preserve"> </w:t>
      </w:r>
    </w:p>
    <w:p w14:paraId="029ADEF6" w14:textId="77777777" w:rsidR="003D5A78" w:rsidRPr="00FB3941" w:rsidRDefault="003D5A78" w:rsidP="003D5A78">
      <w:pPr>
        <w:pStyle w:val="Heading2"/>
      </w:pPr>
      <w:r w:rsidRPr="00FB3941">
        <w:t>Policy and Legal</w:t>
      </w:r>
    </w:p>
    <w:p w14:paraId="0A68435C" w14:textId="77777777" w:rsidR="003D5A78" w:rsidRDefault="003D5A78" w:rsidP="003D5A78">
      <w:pPr>
        <w:pStyle w:val="ListParagraph"/>
        <w:numPr>
          <w:ilvl w:val="0"/>
          <w:numId w:val="2"/>
        </w:numPr>
      </w:pPr>
      <w:r>
        <w:t>P</w:t>
      </w:r>
      <w:r w:rsidRPr="00FB3941">
        <w:t xml:space="preserve">olicies </w:t>
      </w:r>
      <w:r>
        <w:t xml:space="preserve">in your country </w:t>
      </w:r>
      <w:r w:rsidRPr="00FB3941">
        <w:t>support ease of doing business for the geospatial sector</w:t>
      </w:r>
      <w:r>
        <w:t>:</w:t>
      </w:r>
    </w:p>
    <w:p w14:paraId="5CECD88B" w14:textId="77777777" w:rsidR="003D5A78" w:rsidRDefault="003D5A78" w:rsidP="003D5A78">
      <w:pPr>
        <w:pStyle w:val="ListParagraph"/>
        <w:numPr>
          <w:ilvl w:val="1"/>
          <w:numId w:val="2"/>
        </w:numPr>
      </w:pPr>
      <w:r>
        <w:t xml:space="preserve">Yes, we have sufficient and well-rounded policies for </w:t>
      </w:r>
      <w:proofErr w:type="gramStart"/>
      <w:r>
        <w:t>the</w:t>
      </w:r>
      <w:proofErr w:type="gramEnd"/>
      <w:r>
        <w:t xml:space="preserve"> purpose.</w:t>
      </w:r>
    </w:p>
    <w:p w14:paraId="053C3F35" w14:textId="77777777" w:rsidR="003D5A78" w:rsidRDefault="003D5A78" w:rsidP="003D5A78">
      <w:pPr>
        <w:pStyle w:val="ListParagraph"/>
        <w:numPr>
          <w:ilvl w:val="1"/>
          <w:numId w:val="2"/>
        </w:numPr>
      </w:pPr>
      <w:r>
        <w:t>We have some good policies, but there are loopholes and practical hinderances in achieving ease of doing business in our country.</w:t>
      </w:r>
    </w:p>
    <w:p w14:paraId="73517BF7" w14:textId="77777777" w:rsidR="003D5A78" w:rsidRDefault="003D5A78" w:rsidP="003D5A78">
      <w:pPr>
        <w:pStyle w:val="ListParagraph"/>
        <w:numPr>
          <w:ilvl w:val="1"/>
          <w:numId w:val="2"/>
        </w:numPr>
      </w:pPr>
      <w:r>
        <w:t>No, we don’t have sufficient policies for ease of doing business.</w:t>
      </w:r>
    </w:p>
    <w:p w14:paraId="180D96EA" w14:textId="77777777" w:rsidR="003D5A78" w:rsidRPr="00FB3941" w:rsidRDefault="003D5A78" w:rsidP="003D5A78">
      <w:pPr>
        <w:pStyle w:val="ListParagraph"/>
        <w:numPr>
          <w:ilvl w:val="0"/>
          <w:numId w:val="2"/>
        </w:numPr>
      </w:pPr>
      <w:r>
        <w:t>What kinds of policies are required to enhance the role of the Private sector in achieving the goals of the IGIF?</w:t>
      </w:r>
    </w:p>
    <w:p w14:paraId="5C633CF0" w14:textId="77777777" w:rsidR="003D5A78" w:rsidRDefault="003D5A78" w:rsidP="003D5A78">
      <w:pPr>
        <w:pStyle w:val="ListParagraph"/>
        <w:numPr>
          <w:ilvl w:val="0"/>
          <w:numId w:val="2"/>
        </w:numPr>
      </w:pPr>
      <w:r w:rsidRPr="00FB3941">
        <w:t>Are there sufficient laws to promote shared funding or public-private partnerships of geospatial/infrastructure projects in your country?</w:t>
      </w:r>
    </w:p>
    <w:p w14:paraId="6625AA49" w14:textId="77777777" w:rsidR="003D5A78" w:rsidRDefault="003D5A78" w:rsidP="003D5A78">
      <w:pPr>
        <w:pStyle w:val="ListParagraph"/>
        <w:numPr>
          <w:ilvl w:val="1"/>
          <w:numId w:val="2"/>
        </w:numPr>
      </w:pPr>
      <w:r>
        <w:t>Yes</w:t>
      </w:r>
    </w:p>
    <w:p w14:paraId="4E02B053" w14:textId="77777777" w:rsidR="003D5A78" w:rsidRDefault="003D5A78" w:rsidP="003D5A78">
      <w:pPr>
        <w:pStyle w:val="ListParagraph"/>
        <w:numPr>
          <w:ilvl w:val="1"/>
          <w:numId w:val="2"/>
        </w:numPr>
      </w:pPr>
      <w:r>
        <w:t>No</w:t>
      </w:r>
    </w:p>
    <w:p w14:paraId="58333904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>
        <w:t xml:space="preserve">There are a few, but more is </w:t>
      </w:r>
      <w:proofErr w:type="gramStart"/>
      <w:r>
        <w:t>needed</w:t>
      </w:r>
      <w:proofErr w:type="gramEnd"/>
    </w:p>
    <w:p w14:paraId="401F38A0" w14:textId="77777777" w:rsidR="003D5A78" w:rsidRPr="00FB3941" w:rsidRDefault="003D5A78" w:rsidP="003D5A78">
      <w:pPr>
        <w:pStyle w:val="Heading2"/>
      </w:pPr>
      <w:r w:rsidRPr="00FB3941">
        <w:t>Finance</w:t>
      </w:r>
    </w:p>
    <w:p w14:paraId="08CC3ABB" w14:textId="77777777" w:rsidR="003D5A78" w:rsidRPr="00FB3941" w:rsidRDefault="003D5A78" w:rsidP="003D5A78">
      <w:pPr>
        <w:pStyle w:val="ListParagraph"/>
        <w:numPr>
          <w:ilvl w:val="0"/>
          <w:numId w:val="2"/>
        </w:numPr>
      </w:pPr>
      <w:r w:rsidRPr="00FB3941">
        <w:t>Chose the issue you foresee with a shared funding model (public-private partnership) for capturing/maintaining/disseminating foundational geospatial data in your country:</w:t>
      </w:r>
    </w:p>
    <w:p w14:paraId="1DF5BAED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The private sector doesn’t have the capital to invest in projects or to take the financial risk involved in a PPP.</w:t>
      </w:r>
    </w:p>
    <w:p w14:paraId="7710E944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Regulatory and legal policies in the country don’t support PPP.</w:t>
      </w:r>
    </w:p>
    <w:p w14:paraId="5ED1C75E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There is a lack of trust between government entities and the private sector for a successful PPP.</w:t>
      </w:r>
    </w:p>
    <w:p w14:paraId="30DA501E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We fear political instability that may disrupt the PPP projects' future.</w:t>
      </w:r>
    </w:p>
    <w:p w14:paraId="4240691D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lastRenderedPageBreak/>
        <w:t>There are not enough lucrative PPP opportunities in the country.</w:t>
      </w:r>
    </w:p>
    <w:p w14:paraId="3C0D4BB0" w14:textId="77777777" w:rsidR="003D5A78" w:rsidRDefault="003D5A78" w:rsidP="003D5A78">
      <w:pPr>
        <w:pStyle w:val="ListParagraph"/>
        <w:numPr>
          <w:ilvl w:val="1"/>
          <w:numId w:val="2"/>
        </w:numPr>
      </w:pPr>
      <w:r w:rsidRPr="00FB3941">
        <w:t>Any other</w:t>
      </w:r>
    </w:p>
    <w:p w14:paraId="651D63B8" w14:textId="77777777" w:rsidR="003D5A78" w:rsidRDefault="003D5A78" w:rsidP="003D5A78">
      <w:pPr>
        <w:pStyle w:val="ListParagraph"/>
        <w:numPr>
          <w:ilvl w:val="0"/>
          <w:numId w:val="2"/>
        </w:numPr>
      </w:pPr>
      <w:r>
        <w:t>W</w:t>
      </w:r>
      <w:r w:rsidRPr="00FB3941">
        <w:t xml:space="preserve">hat </w:t>
      </w:r>
      <w:r>
        <w:t xml:space="preserve">PPP </w:t>
      </w:r>
      <w:r w:rsidRPr="00FB3941">
        <w:t xml:space="preserve">engagement model </w:t>
      </w:r>
      <w:r>
        <w:t xml:space="preserve">will you be </w:t>
      </w:r>
      <w:r w:rsidRPr="00FB3941">
        <w:t>most open to</w:t>
      </w:r>
      <w:r>
        <w:t xml:space="preserve"> working on</w:t>
      </w:r>
      <w:r w:rsidRPr="00FB3941">
        <w:t>?</w:t>
      </w:r>
    </w:p>
    <w:p w14:paraId="3387804E" w14:textId="77777777" w:rsidR="003D5A78" w:rsidRDefault="003D5A78" w:rsidP="003D5A78">
      <w:pPr>
        <w:pStyle w:val="ListParagraph"/>
        <w:numPr>
          <w:ilvl w:val="1"/>
          <w:numId w:val="2"/>
        </w:numPr>
      </w:pPr>
      <w:r w:rsidRPr="00FB3941">
        <w:t>Geospatial data collection partnerships</w:t>
      </w:r>
    </w:p>
    <w:p w14:paraId="705210D7" w14:textId="77777777" w:rsidR="003D5A78" w:rsidRDefault="003D5A78" w:rsidP="003D5A78">
      <w:pPr>
        <w:pStyle w:val="ListParagraph"/>
        <w:numPr>
          <w:ilvl w:val="1"/>
          <w:numId w:val="2"/>
        </w:numPr>
      </w:pPr>
      <w:r w:rsidRPr="00FB3941">
        <w:t>Management of spatial assets</w:t>
      </w:r>
    </w:p>
    <w:p w14:paraId="175D0683" w14:textId="77777777" w:rsidR="003D5A78" w:rsidRDefault="003D5A78" w:rsidP="003D5A78">
      <w:pPr>
        <w:pStyle w:val="ListParagraph"/>
        <w:numPr>
          <w:ilvl w:val="1"/>
          <w:numId w:val="2"/>
        </w:numPr>
      </w:pPr>
      <w:r w:rsidRPr="00FB3941">
        <w:t>Collaboration for utility service delivery</w:t>
      </w:r>
    </w:p>
    <w:p w14:paraId="66CF938C" w14:textId="77777777" w:rsidR="003D5A78" w:rsidRDefault="003D5A78" w:rsidP="003D5A78">
      <w:pPr>
        <w:pStyle w:val="ListParagraph"/>
        <w:numPr>
          <w:ilvl w:val="1"/>
          <w:numId w:val="2"/>
        </w:numPr>
      </w:pPr>
      <w:r w:rsidRPr="00FB3941">
        <w:t>Property or Land Registry Partnerships</w:t>
      </w:r>
    </w:p>
    <w:p w14:paraId="445C5865" w14:textId="77777777" w:rsidR="003D5A78" w:rsidRDefault="003D5A78" w:rsidP="003D5A78">
      <w:pPr>
        <w:pStyle w:val="ListParagraph"/>
        <w:numPr>
          <w:ilvl w:val="1"/>
          <w:numId w:val="2"/>
        </w:numPr>
      </w:pPr>
      <w:r w:rsidRPr="00FB3941">
        <w:t xml:space="preserve">Setting up a CORS network or any other Geospatial </w:t>
      </w:r>
    </w:p>
    <w:p w14:paraId="25B8022B" w14:textId="77777777" w:rsidR="003D5A78" w:rsidRDefault="003D5A78" w:rsidP="003D5A78">
      <w:pPr>
        <w:pStyle w:val="ListParagraph"/>
        <w:numPr>
          <w:ilvl w:val="1"/>
          <w:numId w:val="2"/>
        </w:numPr>
      </w:pPr>
      <w:r w:rsidRPr="00FB3941">
        <w:t>Any other</w:t>
      </w:r>
    </w:p>
    <w:p w14:paraId="1F37FF8B" w14:textId="77777777" w:rsidR="003D5A78" w:rsidRDefault="003D5A78" w:rsidP="003D5A78">
      <w:pPr>
        <w:pStyle w:val="ListParagraph"/>
        <w:numPr>
          <w:ilvl w:val="0"/>
          <w:numId w:val="2"/>
        </w:numPr>
      </w:pPr>
      <w:r w:rsidRPr="00FB3941">
        <w:t>In what way would your organization be willing to participate in the socio-economic impact assessment of investing in geospatial information?</w:t>
      </w:r>
    </w:p>
    <w:p w14:paraId="42533BC2" w14:textId="77777777" w:rsidR="003D5A78" w:rsidRDefault="003D5A78" w:rsidP="003D5A78">
      <w:pPr>
        <w:pStyle w:val="ListParagraph"/>
        <w:numPr>
          <w:ilvl w:val="1"/>
          <w:numId w:val="2"/>
        </w:numPr>
      </w:pPr>
      <w:r w:rsidRPr="00FB3941">
        <w:t>Conduct a socio-economic impact assessment of geospatial information independently.</w:t>
      </w:r>
    </w:p>
    <w:p w14:paraId="0E28472A" w14:textId="77777777" w:rsidR="003D5A78" w:rsidRDefault="003D5A78" w:rsidP="003D5A78">
      <w:pPr>
        <w:pStyle w:val="ListParagraph"/>
        <w:numPr>
          <w:ilvl w:val="1"/>
          <w:numId w:val="2"/>
        </w:numPr>
      </w:pPr>
      <w:r w:rsidRPr="00FB3941">
        <w:t>Help the national mapping agency build a methodology and scope.</w:t>
      </w:r>
    </w:p>
    <w:p w14:paraId="3A3EC6E3" w14:textId="77777777" w:rsidR="003D5A78" w:rsidRDefault="003D5A78" w:rsidP="003D5A78">
      <w:pPr>
        <w:pStyle w:val="ListParagraph"/>
        <w:numPr>
          <w:ilvl w:val="1"/>
          <w:numId w:val="2"/>
        </w:numPr>
      </w:pPr>
      <w:r w:rsidRPr="00FB3941">
        <w:t>Share the survey with relevant stakeholders.</w:t>
      </w:r>
    </w:p>
    <w:p w14:paraId="1560C7E3" w14:textId="77777777" w:rsidR="003D5A78" w:rsidRDefault="003D5A78" w:rsidP="003D5A78">
      <w:pPr>
        <w:pStyle w:val="ListParagraph"/>
        <w:numPr>
          <w:ilvl w:val="1"/>
          <w:numId w:val="2"/>
        </w:numPr>
      </w:pPr>
      <w:r w:rsidRPr="00FB3941">
        <w:t>Sponsor a grant for the survey to the national mapping agency.</w:t>
      </w:r>
    </w:p>
    <w:p w14:paraId="3CE105A3" w14:textId="77777777" w:rsidR="003D5A78" w:rsidRDefault="003D5A78" w:rsidP="003D5A78">
      <w:pPr>
        <w:pStyle w:val="ListParagraph"/>
        <w:numPr>
          <w:ilvl w:val="1"/>
          <w:numId w:val="2"/>
        </w:numPr>
      </w:pPr>
      <w:r w:rsidRPr="00FB3941">
        <w:t>We will not participate.</w:t>
      </w:r>
    </w:p>
    <w:p w14:paraId="1FA22492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Any other, please specify.</w:t>
      </w:r>
    </w:p>
    <w:p w14:paraId="2A61AD29" w14:textId="77777777" w:rsidR="003D5A78" w:rsidRPr="00FB3941" w:rsidRDefault="003D5A78" w:rsidP="003D5A78">
      <w:pPr>
        <w:pStyle w:val="Heading2"/>
      </w:pPr>
      <w:r w:rsidRPr="00FB3941">
        <w:t>Data</w:t>
      </w:r>
    </w:p>
    <w:p w14:paraId="003CD99C" w14:textId="77777777" w:rsidR="003D5A78" w:rsidRDefault="003D5A78" w:rsidP="003D5A78">
      <w:pPr>
        <w:pStyle w:val="ListParagraph"/>
        <w:numPr>
          <w:ilvl w:val="0"/>
          <w:numId w:val="2"/>
        </w:numPr>
      </w:pPr>
      <w:r w:rsidRPr="00FB3941">
        <w:t>Rate the level of data available in your country for the 14 fundamental data themes:</w:t>
      </w:r>
    </w:p>
    <w:p w14:paraId="3974F5BC" w14:textId="77777777" w:rsidR="003D5A78" w:rsidRDefault="003D5A78" w:rsidP="003D5A78">
      <w:pPr>
        <w:pStyle w:val="ListParagraph"/>
        <w:numPr>
          <w:ilvl w:val="1"/>
          <w:numId w:val="2"/>
        </w:numPr>
      </w:pPr>
      <w:r w:rsidRPr="00FB3941">
        <w:t>Global Geodetic Reference Frame</w:t>
      </w:r>
    </w:p>
    <w:p w14:paraId="570412C0" w14:textId="77777777" w:rsidR="003D5A78" w:rsidRDefault="003D5A78" w:rsidP="003D5A78">
      <w:pPr>
        <w:pStyle w:val="ListParagraph"/>
        <w:numPr>
          <w:ilvl w:val="1"/>
          <w:numId w:val="2"/>
        </w:numPr>
      </w:pPr>
      <w:r w:rsidRPr="00FB3941">
        <w:t>Addresses</w:t>
      </w:r>
    </w:p>
    <w:p w14:paraId="525035BA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Buildings and Settlements</w:t>
      </w:r>
    </w:p>
    <w:p w14:paraId="6A2A0293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Elevation and Depth</w:t>
      </w:r>
    </w:p>
    <w:p w14:paraId="68B1B1B8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Functional Areas</w:t>
      </w:r>
    </w:p>
    <w:p w14:paraId="03FBC467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Geographical Names</w:t>
      </w:r>
    </w:p>
    <w:p w14:paraId="6CAA4DC0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Geology and Soils</w:t>
      </w:r>
    </w:p>
    <w:p w14:paraId="5C75B0A4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Land Cover and Land Use</w:t>
      </w:r>
    </w:p>
    <w:p w14:paraId="2A066104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Land Parcels</w:t>
      </w:r>
    </w:p>
    <w:p w14:paraId="51C49D56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Physical Infrastructure</w:t>
      </w:r>
    </w:p>
    <w:p w14:paraId="7ED4BFA2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Population Distribution</w:t>
      </w:r>
    </w:p>
    <w:p w14:paraId="42C8B06C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proofErr w:type="spellStart"/>
      <w:r w:rsidRPr="00FB3941">
        <w:t>Orthoimagery</w:t>
      </w:r>
      <w:proofErr w:type="spellEnd"/>
    </w:p>
    <w:p w14:paraId="282501C4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Transport Network</w:t>
      </w:r>
    </w:p>
    <w:p w14:paraId="2EC19093" w14:textId="77777777" w:rsidR="003D5A78" w:rsidRDefault="003D5A78" w:rsidP="003D5A78">
      <w:pPr>
        <w:pStyle w:val="ListParagraph"/>
        <w:numPr>
          <w:ilvl w:val="1"/>
          <w:numId w:val="2"/>
        </w:numPr>
      </w:pPr>
      <w:r w:rsidRPr="00FB3941">
        <w:t>Water</w:t>
      </w:r>
    </w:p>
    <w:p w14:paraId="52D41F1C" w14:textId="77777777" w:rsidR="003D5A78" w:rsidRPr="00FB3941" w:rsidRDefault="003D5A78" w:rsidP="003D5A78">
      <w:pPr>
        <w:pStyle w:val="ListParagraph"/>
        <w:numPr>
          <w:ilvl w:val="0"/>
          <w:numId w:val="2"/>
        </w:numPr>
      </w:pPr>
      <w:r w:rsidRPr="00FB3941">
        <w:t>What productivity improvement measures do you suggest for better collection, processing, maintenance, and dissemination for the national mapping agency in your country?</w:t>
      </w:r>
    </w:p>
    <w:p w14:paraId="2EBA487E" w14:textId="77777777" w:rsidR="003D5A78" w:rsidRPr="00FB3941" w:rsidRDefault="003D5A78" w:rsidP="003D5A78">
      <w:pPr>
        <w:pStyle w:val="Heading2"/>
      </w:pPr>
      <w:r w:rsidRPr="00FB3941">
        <w:t>Innovation</w:t>
      </w:r>
    </w:p>
    <w:p w14:paraId="3B7BE303" w14:textId="77777777" w:rsidR="003D5A78" w:rsidRPr="00FB3941" w:rsidRDefault="003D5A78" w:rsidP="003D5A78">
      <w:pPr>
        <w:pStyle w:val="ListParagraph"/>
        <w:numPr>
          <w:ilvl w:val="0"/>
          <w:numId w:val="2"/>
        </w:numPr>
      </w:pPr>
      <w:r w:rsidRPr="00FB3941">
        <w:t>How would your company be willing to support the promotion of innovation in the Geospatial Sector in your country?</w:t>
      </w:r>
    </w:p>
    <w:p w14:paraId="1AC0D0BF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Become an active member of an Innovation Group</w:t>
      </w:r>
    </w:p>
    <w:p w14:paraId="7214DD04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 xml:space="preserve">Help with conducting technology needs </w:t>
      </w:r>
      <w:proofErr w:type="gramStart"/>
      <w:r w:rsidRPr="00FB3941">
        <w:t>assessments</w:t>
      </w:r>
      <w:proofErr w:type="gramEnd"/>
    </w:p>
    <w:p w14:paraId="256FD40C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Building innovation programs and hubs</w:t>
      </w:r>
    </w:p>
    <w:p w14:paraId="4E2691EC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Provide data/content for the innovation hubs.</w:t>
      </w:r>
    </w:p>
    <w:p w14:paraId="38B8E21A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Provide training and workshops.</w:t>
      </w:r>
    </w:p>
    <w:p w14:paraId="27C6D158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lastRenderedPageBreak/>
        <w:t xml:space="preserve">Provide platform or cloud services to </w:t>
      </w:r>
      <w:proofErr w:type="gramStart"/>
      <w:r w:rsidRPr="00FB3941">
        <w:t>the innovators</w:t>
      </w:r>
      <w:proofErr w:type="gramEnd"/>
      <w:r w:rsidRPr="00FB3941">
        <w:t>/start-ups.</w:t>
      </w:r>
    </w:p>
    <w:p w14:paraId="1159E4E7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Sponsor funds for the innovation hubs.</w:t>
      </w:r>
    </w:p>
    <w:p w14:paraId="40AF33C8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Be a part of the review board/process.</w:t>
      </w:r>
    </w:p>
    <w:p w14:paraId="1C624C89" w14:textId="77777777" w:rsidR="003D5A78" w:rsidRPr="00FB3941" w:rsidRDefault="003D5A78" w:rsidP="003D5A78">
      <w:pPr>
        <w:pStyle w:val="Heading2"/>
      </w:pPr>
      <w:r w:rsidRPr="00FB3941">
        <w:t xml:space="preserve">Standards </w:t>
      </w:r>
    </w:p>
    <w:p w14:paraId="021EE530" w14:textId="77777777" w:rsidR="003D5A78" w:rsidRPr="00FB3941" w:rsidRDefault="003D5A78" w:rsidP="003D5A78">
      <w:pPr>
        <w:pStyle w:val="ListParagraph"/>
        <w:numPr>
          <w:ilvl w:val="0"/>
          <w:numId w:val="2"/>
        </w:numPr>
      </w:pPr>
      <w:r w:rsidRPr="00FB3941">
        <w:t>What initiatives are undertaken for Standards development in your country?</w:t>
      </w:r>
    </w:p>
    <w:p w14:paraId="764B0580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 xml:space="preserve">Participating in the process of standards development </w:t>
      </w:r>
    </w:p>
    <w:p w14:paraId="371F0001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Developing specifications for the category of data/products they offer</w:t>
      </w:r>
    </w:p>
    <w:p w14:paraId="3B50048C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Popularizing the available standards through communication channels and mandates for partners</w:t>
      </w:r>
    </w:p>
    <w:p w14:paraId="07CB5511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Participating in national needs assessment for standards</w:t>
      </w:r>
    </w:p>
    <w:p w14:paraId="1E8B175D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Developing and participating in a community of practice</w:t>
      </w:r>
    </w:p>
    <w:p w14:paraId="590C0860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Developing capacity and training on various standards</w:t>
      </w:r>
    </w:p>
    <w:p w14:paraId="3DAA308E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Adopting national standards for products and services</w:t>
      </w:r>
    </w:p>
    <w:p w14:paraId="45157DB8" w14:textId="77777777" w:rsidR="003D5A78" w:rsidRPr="00FB3941" w:rsidRDefault="003D5A78" w:rsidP="003D5A78"/>
    <w:p w14:paraId="6484D648" w14:textId="77777777" w:rsidR="003D5A78" w:rsidRPr="00FB3941" w:rsidRDefault="003D5A78" w:rsidP="003D5A78">
      <w:pPr>
        <w:pStyle w:val="Heading2"/>
      </w:pPr>
      <w:r w:rsidRPr="00FB3941">
        <w:t>Partnerships</w:t>
      </w:r>
    </w:p>
    <w:p w14:paraId="571D6B36" w14:textId="77777777" w:rsidR="003D5A78" w:rsidRPr="00FB3941" w:rsidRDefault="003D5A78" w:rsidP="003D5A78">
      <w:pPr>
        <w:pStyle w:val="ListParagraph"/>
        <w:numPr>
          <w:ilvl w:val="0"/>
          <w:numId w:val="2"/>
        </w:numPr>
      </w:pPr>
      <w:r w:rsidRPr="00FB3941">
        <w:t>What forms of partnerships are common in the Geospatial information sector in your country?</w:t>
      </w:r>
    </w:p>
    <w:p w14:paraId="1EA6D567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Cross-sector or interdisciplinary initiatives</w:t>
      </w:r>
    </w:p>
    <w:p w14:paraId="0155A1A5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Industry-Academic collaborations for joint research and development</w:t>
      </w:r>
    </w:p>
    <w:p w14:paraId="4D26E685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Community partnerships with civil society</w:t>
      </w:r>
    </w:p>
    <w:p w14:paraId="68666344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International trade or business</w:t>
      </w:r>
    </w:p>
    <w:p w14:paraId="3AFB2309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Standards development</w:t>
      </w:r>
    </w:p>
    <w:p w14:paraId="4F7BE95C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Awareness building initiatives</w:t>
      </w:r>
    </w:p>
    <w:p w14:paraId="5FB44723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Co-funding of building fundamental data themes</w:t>
      </w:r>
    </w:p>
    <w:p w14:paraId="2219E5F4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Capacity building</w:t>
      </w:r>
    </w:p>
    <w:p w14:paraId="56978C1E" w14:textId="77777777" w:rsidR="003D5A78" w:rsidRDefault="003D5A78" w:rsidP="003D5A78">
      <w:pPr>
        <w:pStyle w:val="ListParagraph"/>
        <w:numPr>
          <w:ilvl w:val="1"/>
          <w:numId w:val="2"/>
        </w:numPr>
      </w:pPr>
      <w:r w:rsidRPr="00FB3941">
        <w:t>Other forms of partnerships</w:t>
      </w:r>
    </w:p>
    <w:p w14:paraId="0EE749DF" w14:textId="77777777" w:rsidR="003D5A78" w:rsidRPr="00FB3941" w:rsidRDefault="003D5A78" w:rsidP="003D5A78">
      <w:pPr>
        <w:pStyle w:val="ListParagraph"/>
        <w:numPr>
          <w:ilvl w:val="0"/>
          <w:numId w:val="2"/>
        </w:numPr>
      </w:pPr>
      <w:r w:rsidRPr="00FB3941">
        <w:t>What partnerships do you seek for the Geospatial sector in the country?</w:t>
      </w:r>
    </w:p>
    <w:p w14:paraId="5A09A3DC" w14:textId="77777777" w:rsidR="003D5A78" w:rsidRPr="00FB3941" w:rsidRDefault="003D5A78" w:rsidP="003D5A78">
      <w:pPr>
        <w:pStyle w:val="Heading2"/>
      </w:pPr>
      <w:r w:rsidRPr="00FB3941">
        <w:t>Capacity and Education</w:t>
      </w:r>
    </w:p>
    <w:p w14:paraId="3EE02370" w14:textId="77777777" w:rsidR="003D5A78" w:rsidRDefault="003D5A78" w:rsidP="003D5A78">
      <w:pPr>
        <w:pStyle w:val="ListParagraph"/>
        <w:numPr>
          <w:ilvl w:val="0"/>
          <w:numId w:val="2"/>
        </w:numPr>
      </w:pPr>
      <w:r w:rsidRPr="00FB3941">
        <w:t>Are there orientation/training programs on IGIF available in your country?</w:t>
      </w:r>
    </w:p>
    <w:p w14:paraId="37BC4479" w14:textId="77777777" w:rsidR="003D5A78" w:rsidRPr="00FB3941" w:rsidRDefault="003D5A78" w:rsidP="003D5A78">
      <w:pPr>
        <w:pStyle w:val="ListParagraph"/>
        <w:numPr>
          <w:ilvl w:val="0"/>
          <w:numId w:val="2"/>
        </w:numPr>
      </w:pPr>
      <w:r w:rsidRPr="00FB3941">
        <w:t>The private sector can support capacity-building initiatives in the following ways:</w:t>
      </w:r>
    </w:p>
    <w:p w14:paraId="4C9BA60E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Providing training to government officials on the latest technologies and products.</w:t>
      </w:r>
    </w:p>
    <w:p w14:paraId="0A3E4799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Providing skill development courses to students and young professionals to promote Geospatial education.</w:t>
      </w:r>
    </w:p>
    <w:p w14:paraId="124D6A43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Undertake a skill gap analysis in the country regarding geospatial education.</w:t>
      </w:r>
    </w:p>
    <w:p w14:paraId="3EF2503A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Developing a community of practitioners.</w:t>
      </w:r>
    </w:p>
    <w:p w14:paraId="70FC8A46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 w:rsidRPr="00FB3941">
        <w:t>Establishing and contributing to innovation hubs.</w:t>
      </w:r>
    </w:p>
    <w:p w14:paraId="23518B07" w14:textId="77777777" w:rsidR="003D5A78" w:rsidRPr="00FB3941" w:rsidRDefault="003D5A78" w:rsidP="003D5A78">
      <w:pPr>
        <w:pStyle w:val="Heading2"/>
      </w:pPr>
      <w:r w:rsidRPr="00FB3941">
        <w:t>Community and Engagement</w:t>
      </w:r>
    </w:p>
    <w:p w14:paraId="0A4F5F17" w14:textId="77777777" w:rsidR="003D5A78" w:rsidRPr="00FB3941" w:rsidRDefault="003D5A78" w:rsidP="003D5A78">
      <w:pPr>
        <w:pStyle w:val="ListParagraph"/>
        <w:numPr>
          <w:ilvl w:val="0"/>
          <w:numId w:val="2"/>
        </w:numPr>
      </w:pPr>
      <w:r w:rsidRPr="00FB3941">
        <w:t xml:space="preserve">What efforts are taken for Geospatial advocacy to the users promoting geospatial information without a motive to sell a product or service? </w:t>
      </w:r>
    </w:p>
    <w:p w14:paraId="21FFBD24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>
        <w:t xml:space="preserve">Organizing periodic </w:t>
      </w:r>
      <w:r w:rsidRPr="00FB3941">
        <w:t>conferences/meetings</w:t>
      </w:r>
      <w:r>
        <w:t>.</w:t>
      </w:r>
    </w:p>
    <w:p w14:paraId="6B07C200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>
        <w:t>P</w:t>
      </w:r>
      <w:r w:rsidRPr="00FB3941">
        <w:t>ublish</w:t>
      </w:r>
      <w:r>
        <w:t>ing</w:t>
      </w:r>
      <w:r w:rsidRPr="00FB3941">
        <w:t xml:space="preserve"> geospatial knowledge content that promotes knowledge exchange</w:t>
      </w:r>
      <w:r>
        <w:t>.</w:t>
      </w:r>
    </w:p>
    <w:p w14:paraId="23AA757C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>
        <w:lastRenderedPageBreak/>
        <w:t>Establishing a</w:t>
      </w:r>
      <w:r w:rsidRPr="00FB3941">
        <w:t>n industry association that acts as a collective voice for the geospatial industry in the country</w:t>
      </w:r>
      <w:r>
        <w:t>.</w:t>
      </w:r>
    </w:p>
    <w:p w14:paraId="5D69D6B5" w14:textId="77777777" w:rsidR="003D5A78" w:rsidRDefault="003D5A78" w:rsidP="003D5A78">
      <w:pPr>
        <w:pStyle w:val="ListParagraph"/>
        <w:numPr>
          <w:ilvl w:val="1"/>
          <w:numId w:val="2"/>
        </w:numPr>
      </w:pPr>
      <w:r w:rsidRPr="00FB3941">
        <w:t>Building and participation in various stakeholder engagement programs</w:t>
      </w:r>
      <w:r>
        <w:t>.</w:t>
      </w:r>
    </w:p>
    <w:p w14:paraId="405ED497" w14:textId="77777777" w:rsidR="003D5A78" w:rsidRDefault="003D5A78" w:rsidP="003D5A78">
      <w:pPr>
        <w:pStyle w:val="ListParagraph"/>
        <w:numPr>
          <w:ilvl w:val="1"/>
          <w:numId w:val="2"/>
        </w:numPr>
      </w:pPr>
      <w:r>
        <w:t>Collaboration for research and development.</w:t>
      </w:r>
    </w:p>
    <w:p w14:paraId="110E81D8" w14:textId="77777777" w:rsidR="003D5A78" w:rsidRPr="00FB3941" w:rsidRDefault="003D5A78" w:rsidP="003D5A78">
      <w:pPr>
        <w:pStyle w:val="ListParagraph"/>
        <w:numPr>
          <w:ilvl w:val="1"/>
          <w:numId w:val="2"/>
        </w:numPr>
      </w:pPr>
      <w:r>
        <w:t>Any other, please specify.</w:t>
      </w:r>
    </w:p>
    <w:p w14:paraId="7497FEE7" w14:textId="77777777" w:rsidR="003D5A78" w:rsidRPr="00FB3941" w:rsidRDefault="003D5A78" w:rsidP="003D5A78"/>
    <w:p w14:paraId="543015D3" w14:textId="77777777" w:rsidR="003D5A78" w:rsidRPr="00C028A2" w:rsidRDefault="003D5A78" w:rsidP="00C028A2"/>
    <w:p w14:paraId="547BB9DA" w14:textId="77777777" w:rsidR="001C32F1" w:rsidRDefault="001C32F1" w:rsidP="00A86ED4"/>
    <w:p w14:paraId="3E9A03A3" w14:textId="77777777" w:rsidR="00CE0738" w:rsidRDefault="00CE0738"/>
    <w:sectPr w:rsidR="00CE0738" w:rsidSect="00A86ED4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16F7B" w14:textId="77777777" w:rsidR="00C028A2" w:rsidRDefault="00C028A2" w:rsidP="00C028A2">
      <w:pPr>
        <w:spacing w:after="0" w:line="240" w:lineRule="auto"/>
      </w:pPr>
      <w:r>
        <w:separator/>
      </w:r>
    </w:p>
  </w:endnote>
  <w:endnote w:type="continuationSeparator" w:id="0">
    <w:p w14:paraId="7FB0E342" w14:textId="77777777" w:rsidR="00C028A2" w:rsidRDefault="00C028A2" w:rsidP="00C0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6084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35673F" w14:textId="5F7421BE" w:rsidR="003D5A78" w:rsidRDefault="003D5A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0F1C9C" w14:textId="77777777" w:rsidR="003D5A78" w:rsidRDefault="003D5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4E113C" w14:textId="77777777" w:rsidR="00C028A2" w:rsidRDefault="00C028A2" w:rsidP="00C028A2">
      <w:pPr>
        <w:spacing w:after="0" w:line="240" w:lineRule="auto"/>
      </w:pPr>
      <w:r>
        <w:separator/>
      </w:r>
    </w:p>
  </w:footnote>
  <w:footnote w:type="continuationSeparator" w:id="0">
    <w:p w14:paraId="788E1E99" w14:textId="77777777" w:rsidR="00C028A2" w:rsidRDefault="00C028A2" w:rsidP="00C0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E1482" w14:textId="7B3F684F" w:rsidR="00C028A2" w:rsidRDefault="00C028A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AAA0E9" wp14:editId="3F7B4826">
          <wp:simplePos x="0" y="0"/>
          <wp:positionH relativeFrom="margin">
            <wp:align>center</wp:align>
          </wp:positionH>
          <wp:positionV relativeFrom="paragraph">
            <wp:posOffset>-86360</wp:posOffset>
          </wp:positionV>
          <wp:extent cx="1080000" cy="420750"/>
          <wp:effectExtent l="0" t="0" r="6350" b="0"/>
          <wp:wrapTight wrapText="bothSides">
            <wp:wrapPolygon edited="0">
              <wp:start x="0" y="0"/>
              <wp:lineTo x="0" y="20556"/>
              <wp:lineTo x="21346" y="20556"/>
              <wp:lineTo x="21346" y="0"/>
              <wp:lineTo x="0" y="0"/>
            </wp:wrapPolygon>
          </wp:wrapTight>
          <wp:docPr id="1559811196" name="Picture 2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9811196" name="Picture 2" descr="A logo for a company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78" t="9562" r="15799" b="15485"/>
                  <a:stretch/>
                </pic:blipFill>
                <pic:spPr bwMode="auto">
                  <a:xfrm>
                    <a:off x="0" y="0"/>
                    <a:ext cx="1080000" cy="420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4623EB"/>
    <w:multiLevelType w:val="hybridMultilevel"/>
    <w:tmpl w:val="72E66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76F8"/>
    <w:multiLevelType w:val="hybridMultilevel"/>
    <w:tmpl w:val="D674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224020">
    <w:abstractNumId w:val="1"/>
  </w:num>
  <w:num w:numId="2" w16cid:durableId="68101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D4"/>
    <w:rsid w:val="00005D25"/>
    <w:rsid w:val="00033068"/>
    <w:rsid w:val="00040A91"/>
    <w:rsid w:val="00084AFB"/>
    <w:rsid w:val="001C32F1"/>
    <w:rsid w:val="002040BB"/>
    <w:rsid w:val="00271613"/>
    <w:rsid w:val="003D5A78"/>
    <w:rsid w:val="003F460C"/>
    <w:rsid w:val="005302BB"/>
    <w:rsid w:val="005D738C"/>
    <w:rsid w:val="00620A6F"/>
    <w:rsid w:val="00685C0E"/>
    <w:rsid w:val="0077012E"/>
    <w:rsid w:val="007F5956"/>
    <w:rsid w:val="007F6763"/>
    <w:rsid w:val="00985F6B"/>
    <w:rsid w:val="00A85548"/>
    <w:rsid w:val="00A86ED4"/>
    <w:rsid w:val="00BB5968"/>
    <w:rsid w:val="00C028A2"/>
    <w:rsid w:val="00C31266"/>
    <w:rsid w:val="00CA52EA"/>
    <w:rsid w:val="00CE0738"/>
    <w:rsid w:val="00CE529E"/>
    <w:rsid w:val="00D06A58"/>
    <w:rsid w:val="00DD53A4"/>
    <w:rsid w:val="00E07F54"/>
    <w:rsid w:val="00E4394D"/>
    <w:rsid w:val="00F25F21"/>
    <w:rsid w:val="00F75DAB"/>
    <w:rsid w:val="00FC5525"/>
    <w:rsid w:val="00FC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8F1EF1C"/>
  <w15:chartTrackingRefBased/>
  <w15:docId w15:val="{D60F401E-2553-4E25-B7BA-53D8620F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ED4"/>
  </w:style>
  <w:style w:type="paragraph" w:styleId="Heading1">
    <w:name w:val="heading 1"/>
    <w:basedOn w:val="Normal"/>
    <w:next w:val="Normal"/>
    <w:link w:val="Heading1Char"/>
    <w:uiPriority w:val="9"/>
    <w:qFormat/>
    <w:rsid w:val="00A86E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E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E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E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E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E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E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E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E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E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6E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E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E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E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E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E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E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E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6E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E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6E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6E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6E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6E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6E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E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E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6ED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86ED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E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2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8A2"/>
  </w:style>
  <w:style w:type="paragraph" w:styleId="Footer">
    <w:name w:val="footer"/>
    <w:basedOn w:val="Normal"/>
    <w:link w:val="FooterChar"/>
    <w:uiPriority w:val="99"/>
    <w:unhideWhenUsed/>
    <w:rsid w:val="00C02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8A2"/>
  </w:style>
  <w:style w:type="paragraph" w:styleId="Caption">
    <w:name w:val="caption"/>
    <w:basedOn w:val="Normal"/>
    <w:next w:val="Normal"/>
    <w:uiPriority w:val="35"/>
    <w:unhideWhenUsed/>
    <w:qFormat/>
    <w:rsid w:val="00C028A2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5DAB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E10B7-6B51-4784-98E5-679B8BE2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6</Pages>
  <Words>1522</Words>
  <Characters>8995</Characters>
  <Application>Microsoft Office Word</Application>
  <DocSecurity>0</DocSecurity>
  <Lines>204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21</cp:revision>
  <dcterms:created xsi:type="dcterms:W3CDTF">2024-04-27T10:20:00Z</dcterms:created>
  <dcterms:modified xsi:type="dcterms:W3CDTF">2024-05-04T10:12:00Z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012d0cf2-468d-41f4-8993-7f6e0d5b2663</vt:lpwstr>
  </property>
</Properties>
</file>